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1F" w:rsidRDefault="00844DA8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AMAVIDA</w:t>
      </w:r>
    </w:p>
    <w:p w:rsidR="00844DA8" w:rsidRPr="003E4D0E" w:rsidRDefault="003E4D0E">
      <w:pPr>
        <w:rPr>
          <w:b/>
          <w:u w:val="single"/>
        </w:rPr>
      </w:pPr>
      <w:r w:rsidRPr="003E4D0E">
        <w:rPr>
          <w:b/>
          <w:u w:val="single"/>
        </w:rPr>
        <w:t>Características Gerais</w:t>
      </w:r>
    </w:p>
    <w:p w:rsidR="00844DA8" w:rsidRDefault="00844DA8">
      <w:r>
        <w:t>Capacidade: 108</w:t>
      </w:r>
      <w:r w:rsidR="00326133">
        <w:t xml:space="preserve"> passageiros</w:t>
      </w:r>
      <w:r>
        <w:br/>
        <w:t>Comprimento:</w:t>
      </w:r>
      <w:r w:rsidR="00326133">
        <w:t xml:space="preserve"> 79 metros</w:t>
      </w:r>
      <w:r>
        <w:br/>
        <w:t>Largura:</w:t>
      </w:r>
      <w:r w:rsidR="00326133">
        <w:t xml:space="preserve"> 11.4 metros</w:t>
      </w:r>
      <w:r>
        <w:br/>
        <w:t>Velocidade:</w:t>
      </w:r>
      <w:r w:rsidR="00326133">
        <w:t xml:space="preserve"> 12 nós</w:t>
      </w:r>
      <w:r>
        <w:br/>
        <w:t>Motor:</w:t>
      </w:r>
      <w:r w:rsidR="00326133">
        <w:t xml:space="preserve"> 2x800 </w:t>
      </w:r>
      <w:proofErr w:type="spellStart"/>
      <w:r w:rsidR="00326133">
        <w:t>hp</w:t>
      </w:r>
      <w:proofErr w:type="spellEnd"/>
    </w:p>
    <w:p w:rsidR="00326133" w:rsidRDefault="00326133"/>
    <w:p w:rsidR="00326133" w:rsidRPr="003E4D0E" w:rsidRDefault="00326133">
      <w:pPr>
        <w:rPr>
          <w:b/>
          <w:u w:val="single"/>
        </w:rPr>
      </w:pPr>
      <w:r w:rsidRPr="003E4D0E">
        <w:rPr>
          <w:b/>
          <w:u w:val="single"/>
        </w:rPr>
        <w:t>Sobre o Navio</w:t>
      </w:r>
    </w:p>
    <w:p w:rsidR="00326133" w:rsidRDefault="003E4D0E">
      <w:r>
        <w:t>C</w:t>
      </w:r>
      <w:r w:rsidR="00326133">
        <w:t xml:space="preserve">onstruído em Portugal, a embarcação AMAVIDA, da tipologia Hotel </w:t>
      </w:r>
      <w:proofErr w:type="spellStart"/>
      <w:r w:rsidR="00326133">
        <w:t>Ships</w:t>
      </w:r>
      <w:proofErr w:type="spellEnd"/>
      <w:r w:rsidR="00326133">
        <w:t xml:space="preserve">, apresenta-se como uma embarcação com um </w:t>
      </w:r>
      <w:r>
        <w:t>design luxuoso onde</w:t>
      </w:r>
      <w:r w:rsidR="00326133">
        <w:t xml:space="preserve"> o conforto e a elegância são evidentes em todos os pormenores</w:t>
      </w:r>
      <w:r>
        <w:t>,</w:t>
      </w:r>
      <w:r w:rsidR="00326133">
        <w:t xml:space="preserve"> para que os seus passageiros possam ter uma agradável e inesquecível estadia ao longo do cruzeiro pelo Rio Douro.</w:t>
      </w:r>
    </w:p>
    <w:p w:rsidR="00326133" w:rsidRDefault="00326133">
      <w:r>
        <w:t>Com capacidade para 108 passageiros, distribuídos por 54 cabines duplas, todas elas equipadas com janelas panorâmicas que promovem uma visã</w:t>
      </w:r>
      <w:r w:rsidR="003E4D0E">
        <w:t xml:space="preserve">o de paisagem de 180 graus, assim </w:t>
      </w:r>
      <w:r>
        <w:t>como todas as cabines são equipadas com TV HD, com acesso a vários canais internacionais e um sistema ví</w:t>
      </w:r>
      <w:r w:rsidR="003E4D0E">
        <w:t xml:space="preserve">deo </w:t>
      </w:r>
      <w:proofErr w:type="spellStart"/>
      <w:r w:rsidR="003E4D0E">
        <w:t>on-demand</w:t>
      </w:r>
      <w:proofErr w:type="spellEnd"/>
      <w:r w:rsidR="003E4D0E">
        <w:t xml:space="preserve">. Neste navio pode </w:t>
      </w:r>
      <w:r>
        <w:t>ainda</w:t>
      </w:r>
      <w:r w:rsidR="003E4D0E">
        <w:t xml:space="preserve"> desfrutar de</w:t>
      </w:r>
      <w:r>
        <w:t xml:space="preserve"> um restaurante Al Fresco que p</w:t>
      </w:r>
      <w:r w:rsidR="003E4D0E">
        <w:t>ermite aos passageiros observar uma</w:t>
      </w:r>
      <w:r>
        <w:t xml:space="preserve"> paisagem </w:t>
      </w:r>
      <w:r w:rsidR="003E4D0E">
        <w:t xml:space="preserve">única </w:t>
      </w:r>
      <w:r>
        <w:t>enquanto se deliciam com a mais requintada cozinha do Douro e provam mundialmente famosos vinhos do Vale do Douro.</w:t>
      </w:r>
    </w:p>
    <w:p w:rsidR="007B5702" w:rsidRDefault="00326133">
      <w:r>
        <w:t>Os pas</w:t>
      </w:r>
      <w:r w:rsidR="003E4D0E">
        <w:t>sageiros poderão ainda usufruir</w:t>
      </w:r>
      <w:r>
        <w:t xml:space="preserve"> de uma piscina aquecida, localizada no convés solar, </w:t>
      </w:r>
      <w:r w:rsidR="003E4D0E">
        <w:t xml:space="preserve">também tem acesso a </w:t>
      </w:r>
      <w:r>
        <w:t>ginásio, massagens terapêuticas, spa, entre outras comodidades. Este navio está ainda equipado com rede de fibra ótica que permite acesso à internet de banda</w:t>
      </w:r>
      <w:r w:rsidR="003E4D0E">
        <w:t>,</w:t>
      </w:r>
      <w:r>
        <w:t xml:space="preserve"> via wi-fi. Este navio destaca-se a nível mundial por um conjunto de inovações tecnológicas e de eficiência energética únicas dentro</w:t>
      </w:r>
      <w:r w:rsidR="007B5702">
        <w:t xml:space="preserve"> do sector dos cruzeiros fluviais. Exemplo, disso é a existência de um </w:t>
      </w:r>
      <w:proofErr w:type="spellStart"/>
      <w:r w:rsidR="007B5702">
        <w:t>heliponto</w:t>
      </w:r>
      <w:proofErr w:type="spellEnd"/>
      <w:r w:rsidR="007B5702">
        <w:t xml:space="preserve"> no convés solar – que permitirá a realização de tours aéreos na região – e da colocação de painéis, fotovoltaicos, capazes de transformar a energia solar em energia elétrica, na cobertura desse mesmo convés, numa área de cerca de 155 m2, maior até à data em embarcações desta tipologia.</w:t>
      </w:r>
    </w:p>
    <w:p w:rsidR="003E4D0E" w:rsidRPr="003E4D0E" w:rsidRDefault="003E4D0E">
      <w:pPr>
        <w:rPr>
          <w:b/>
          <w:u w:val="single"/>
        </w:rPr>
      </w:pPr>
      <w:r w:rsidRPr="003E4D0E">
        <w:rPr>
          <w:b/>
          <w:u w:val="single"/>
        </w:rPr>
        <w:t>Condições:</w:t>
      </w:r>
    </w:p>
    <w:p w:rsidR="007B5702" w:rsidRDefault="007B5702">
      <w:r>
        <w:t>Cabines:</w:t>
      </w:r>
      <w:r w:rsidR="00C456CA">
        <w:t xml:space="preserve"> 54 cabines</w:t>
      </w:r>
      <w:r>
        <w:br/>
        <w:t>Suites:</w:t>
      </w:r>
      <w:r w:rsidR="00C456CA">
        <w:t xml:space="preserve"> 2 suites</w:t>
      </w:r>
      <w:r>
        <w:br/>
        <w:t>Restaurante:</w:t>
      </w:r>
      <w:r w:rsidR="00C456CA">
        <w:t xml:space="preserve"> sim</w:t>
      </w:r>
      <w:r>
        <w:br/>
        <w:t>Restaurante Al Fresco:</w:t>
      </w:r>
      <w:r w:rsidR="00C456CA">
        <w:t xml:space="preserve"> sim</w:t>
      </w:r>
      <w:r>
        <w:br/>
        <w:t>Bar:</w:t>
      </w:r>
      <w:r w:rsidR="00C456CA">
        <w:t xml:space="preserve"> sim</w:t>
      </w:r>
      <w:r>
        <w:br/>
        <w:t>Elevador:</w:t>
      </w:r>
      <w:r w:rsidR="00C456CA">
        <w:t xml:space="preserve"> sim</w:t>
      </w:r>
      <w:r>
        <w:br/>
        <w:t>Lounge:</w:t>
      </w:r>
      <w:r w:rsidR="00C456CA">
        <w:t xml:space="preserve"> sim (</w:t>
      </w:r>
      <w:proofErr w:type="spellStart"/>
      <w:r w:rsidR="00C456CA">
        <w:t>main</w:t>
      </w:r>
      <w:proofErr w:type="spellEnd"/>
      <w:r w:rsidR="00C456CA">
        <w:t xml:space="preserve"> deck)</w:t>
      </w:r>
      <w:r>
        <w:br/>
        <w:t>Ginásio:</w:t>
      </w:r>
      <w:r w:rsidR="00C456CA">
        <w:t xml:space="preserve"> sim</w:t>
      </w:r>
      <w:r>
        <w:br/>
        <w:t>Spa:</w:t>
      </w:r>
      <w:r w:rsidR="00C456CA">
        <w:t xml:space="preserve"> sim</w:t>
      </w:r>
      <w:r>
        <w:br/>
      </w:r>
      <w:r w:rsidR="00C456CA">
        <w:t>Loja: sim</w:t>
      </w:r>
      <w:r w:rsidR="00C456CA">
        <w:br/>
        <w:t>Piscina: sim (</w:t>
      </w:r>
      <w:proofErr w:type="spellStart"/>
      <w:r w:rsidR="00C456CA">
        <w:t>main</w:t>
      </w:r>
      <w:proofErr w:type="spellEnd"/>
      <w:r w:rsidR="00C456CA">
        <w:t xml:space="preserve"> deck)</w:t>
      </w:r>
      <w:r w:rsidR="00C456CA">
        <w:br/>
      </w:r>
      <w:r w:rsidR="00C456CA">
        <w:lastRenderedPageBreak/>
        <w:t>Internet: sim (wi-fi)</w:t>
      </w:r>
      <w:r w:rsidR="00C456CA">
        <w:br/>
        <w:t xml:space="preserve">Vídeo </w:t>
      </w:r>
      <w:proofErr w:type="spellStart"/>
      <w:r w:rsidR="00C456CA">
        <w:t>On-Demand</w:t>
      </w:r>
      <w:proofErr w:type="spellEnd"/>
      <w:r w:rsidR="00C456CA">
        <w:t>: sim</w:t>
      </w:r>
    </w:p>
    <w:p w:rsidR="00C456CA" w:rsidRPr="003E4D0E" w:rsidRDefault="00C456CA" w:rsidP="00C456CA">
      <w:pPr>
        <w:rPr>
          <w:b/>
          <w:u w:val="single"/>
        </w:rPr>
      </w:pPr>
      <w:r w:rsidRPr="003E4D0E">
        <w:rPr>
          <w:b/>
          <w:u w:val="single"/>
        </w:rPr>
        <w:t>Segurança</w:t>
      </w:r>
    </w:p>
    <w:p w:rsidR="003E4D0E" w:rsidRDefault="003E4D0E" w:rsidP="003E4D0E">
      <w:r>
        <w:t>Na DouroAzul uma das prioridades principais é a segurança dos seus passageiros. Nesse aspeto, a DouroAzul tem requisitos que devem ser cumpridos rigorosamente, e que são exigidos pelas autoridades competentes.</w:t>
      </w:r>
    </w:p>
    <w:p w:rsidR="003E4D0E" w:rsidRDefault="003E4D0E" w:rsidP="003E4D0E">
      <w:r>
        <w:t>Todas as embarcações da frota estão devidamente equipadas, com sistemas eletrónicos de navegação, sistema de comunicação, coletes salva vidas, tanto para adulto como para crianças, boias, dispositivos de deteção e extinção de incêndios, sejam móveis ou fixos, e ainda tem uma completa farmácia de bordo com capacidade de resposta a situações de primeiros socorros.</w:t>
      </w:r>
    </w:p>
    <w:p w:rsidR="003E4D0E" w:rsidRDefault="003E4D0E" w:rsidP="003E4D0E">
      <w:r>
        <w:t xml:space="preserve"> Toda a tripulação da DouroAzul tem habilitações em curso de primeiros socorros, prevenção e combate a incêndios, técnicas de sobrevivência e segurança pessoal.</w:t>
      </w:r>
    </w:p>
    <w:p w:rsidR="003E4D0E" w:rsidRDefault="003E4D0E" w:rsidP="003E4D0E">
      <w:r>
        <w:t>Regularmente, e em certos períodos de tempo, são feitos exercícios de situação de emergência que é supervisionada por oficiais de segurança de forma a preparar e motivar as tripulações para toda e qualquer situação de emergência.</w:t>
      </w:r>
    </w:p>
    <w:p w:rsidR="003E4D0E" w:rsidRDefault="003E4D0E" w:rsidP="003E4D0E">
      <w:r>
        <w:t>Anualmente são realizados simulacros de emergência onde participam várias entidades como a capitania, bombeiros, INEM, Proteção Civil, entre outras, para que se possa avaliar em tempo real a intervenção das várias entidades de emergência.</w:t>
      </w:r>
    </w:p>
    <w:p w:rsidR="003E4D0E" w:rsidRDefault="003E4D0E" w:rsidP="003E4D0E"/>
    <w:p w:rsidR="00C456CA" w:rsidRPr="00C456CA" w:rsidRDefault="00C456CA">
      <w:bookmarkStart w:id="0" w:name="_GoBack"/>
      <w:bookmarkEnd w:id="0"/>
    </w:p>
    <w:sectPr w:rsidR="00C456CA" w:rsidRPr="00C45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4D"/>
    <w:rsid w:val="002C091F"/>
    <w:rsid w:val="00326133"/>
    <w:rsid w:val="003E4D0E"/>
    <w:rsid w:val="007B5702"/>
    <w:rsid w:val="00844DA8"/>
    <w:rsid w:val="00C456CA"/>
    <w:rsid w:val="00EC0526"/>
    <w:rsid w:val="00F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EB5B"/>
  <w15:chartTrackingRefBased/>
  <w15:docId w15:val="{B349260E-0E35-4C2C-B939-92AE951E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0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448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6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54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Jonny</cp:lastModifiedBy>
  <cp:revision>4</cp:revision>
  <dcterms:created xsi:type="dcterms:W3CDTF">2015-12-04T19:41:00Z</dcterms:created>
  <dcterms:modified xsi:type="dcterms:W3CDTF">2015-12-12T16:23:00Z</dcterms:modified>
</cp:coreProperties>
</file>